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DC" w:rsidRDefault="008A0F38" w:rsidP="001D1615">
      <w:pPr>
        <w:widowControl/>
        <w:spacing w:line="480" w:lineRule="auto"/>
        <w:jc w:val="center"/>
        <w:rPr>
          <w:b/>
          <w:bCs/>
          <w:color w:val="000000"/>
          <w:sz w:val="32"/>
          <w:szCs w:val="32"/>
        </w:rPr>
      </w:pPr>
      <w:r>
        <w:rPr>
          <w:b/>
          <w:bCs/>
          <w:color w:val="000000"/>
          <w:sz w:val="32"/>
          <w:szCs w:val="32"/>
        </w:rPr>
        <w:t>教育部办公厅关于成立教育部医学教育认证专家委员会和教育部临床医学专业认证工作委员会的通知</w:t>
      </w:r>
    </w:p>
    <w:p w:rsidR="008A0F38" w:rsidRPr="008A0F38" w:rsidRDefault="008A0F38" w:rsidP="001D1615">
      <w:pPr>
        <w:widowControl/>
        <w:spacing w:before="100" w:beforeAutospacing="1" w:after="100" w:afterAutospacing="1" w:line="480" w:lineRule="auto"/>
        <w:jc w:val="right"/>
        <w:rPr>
          <w:rFonts w:ascii="宋体" w:eastAsia="宋体" w:hAnsi="宋体" w:cs="宋体"/>
          <w:kern w:val="0"/>
          <w:sz w:val="28"/>
          <w:szCs w:val="28"/>
        </w:rPr>
      </w:pPr>
      <w:r w:rsidRPr="008A0F38">
        <w:rPr>
          <w:rFonts w:ascii="宋体" w:eastAsia="宋体" w:hAnsi="宋体" w:cs="宋体" w:hint="eastAsia"/>
          <w:kern w:val="0"/>
          <w:sz w:val="28"/>
          <w:szCs w:val="28"/>
        </w:rPr>
        <w:t>教高厅函[2008]7号</w:t>
      </w:r>
    </w:p>
    <w:p w:rsidR="008A0F38" w:rsidRPr="008A0F38" w:rsidRDefault="008A0F38" w:rsidP="001D1615">
      <w:pPr>
        <w:widowControl/>
        <w:spacing w:before="100" w:beforeAutospacing="1" w:after="100" w:afterAutospacing="1" w:line="480" w:lineRule="auto"/>
        <w:jc w:val="left"/>
        <w:rPr>
          <w:rFonts w:ascii="宋体" w:eastAsia="宋体" w:hAnsi="宋体" w:cs="宋体"/>
          <w:kern w:val="0"/>
          <w:sz w:val="28"/>
          <w:szCs w:val="28"/>
        </w:rPr>
      </w:pPr>
      <w:r w:rsidRPr="008A0F38">
        <w:rPr>
          <w:rFonts w:ascii="宋体" w:eastAsia="宋体" w:hAnsi="宋体" w:cs="宋体" w:hint="eastAsia"/>
          <w:kern w:val="0"/>
          <w:sz w:val="28"/>
          <w:szCs w:val="28"/>
        </w:rPr>
        <w:t>各省、自治区、直辖市教育厅（教委），新疆生产建设兵团教育局，有关部门（单位）教育司（局），部属有关高等学校，有关单位：</w:t>
      </w:r>
    </w:p>
    <w:p w:rsidR="008A0F38" w:rsidRPr="008A0F38" w:rsidRDefault="008A0F38" w:rsidP="001D1615">
      <w:pPr>
        <w:widowControl/>
        <w:spacing w:before="100" w:beforeAutospacing="1" w:after="100" w:afterAutospacing="1" w:line="480" w:lineRule="auto"/>
        <w:jc w:val="left"/>
        <w:rPr>
          <w:rFonts w:ascii="宋体" w:eastAsia="宋体" w:hAnsi="宋体" w:cs="宋体"/>
          <w:kern w:val="0"/>
          <w:sz w:val="28"/>
          <w:szCs w:val="28"/>
        </w:rPr>
      </w:pPr>
      <w:r w:rsidRPr="008A0F38">
        <w:rPr>
          <w:rFonts w:ascii="宋体" w:eastAsia="宋体" w:hAnsi="宋体" w:cs="宋体" w:hint="eastAsia"/>
          <w:kern w:val="0"/>
          <w:sz w:val="28"/>
          <w:szCs w:val="28"/>
        </w:rPr>
        <w:t xml:space="preserve">　　为加强对医学教育办学质量的宏观管理，促进医学专业教学改革，提高医学专业人才培养质量，建立我国医学教育认证制度，开展医学专业认证工作，经研究，我部决定成立教育部医学教育认证专家委员会（以下简称专家委员会）和教育部临床医学专业认证工作委员会（以下简称工作委员会），现将有关事项通知如下：</w:t>
      </w:r>
    </w:p>
    <w:p w:rsidR="008A0F38" w:rsidRPr="008A0F38" w:rsidRDefault="008A0F38" w:rsidP="001D1615">
      <w:pPr>
        <w:widowControl/>
        <w:spacing w:before="100" w:beforeAutospacing="1" w:after="100" w:afterAutospacing="1" w:line="480" w:lineRule="auto"/>
        <w:jc w:val="left"/>
        <w:rPr>
          <w:rFonts w:ascii="宋体" w:eastAsia="宋体" w:hAnsi="宋体" w:cs="宋体"/>
          <w:kern w:val="0"/>
          <w:sz w:val="28"/>
          <w:szCs w:val="28"/>
        </w:rPr>
      </w:pPr>
      <w:r w:rsidRPr="008A0F38">
        <w:rPr>
          <w:rFonts w:ascii="宋体" w:eastAsia="宋体" w:hAnsi="宋体" w:cs="宋体" w:hint="eastAsia"/>
          <w:kern w:val="0"/>
          <w:sz w:val="28"/>
          <w:szCs w:val="28"/>
        </w:rPr>
        <w:t xml:space="preserve">　　一、专家委员会的工作职责</w:t>
      </w:r>
    </w:p>
    <w:p w:rsidR="008A0F38" w:rsidRPr="008A0F38" w:rsidRDefault="008A0F38" w:rsidP="001D1615">
      <w:pPr>
        <w:widowControl/>
        <w:spacing w:before="100" w:beforeAutospacing="1" w:after="100" w:afterAutospacing="1" w:line="480" w:lineRule="auto"/>
        <w:jc w:val="left"/>
        <w:rPr>
          <w:rFonts w:ascii="宋体" w:eastAsia="宋体" w:hAnsi="宋体" w:cs="宋体"/>
          <w:kern w:val="0"/>
          <w:sz w:val="28"/>
          <w:szCs w:val="28"/>
        </w:rPr>
      </w:pPr>
      <w:r w:rsidRPr="008A0F38">
        <w:rPr>
          <w:rFonts w:ascii="宋体" w:eastAsia="宋体" w:hAnsi="宋体" w:cs="宋体" w:hint="eastAsia"/>
          <w:kern w:val="0"/>
          <w:sz w:val="28"/>
          <w:szCs w:val="28"/>
        </w:rPr>
        <w:t xml:space="preserve">　　专家委员会的工作职责是：研究建立我国医学教育认证制度的政策措施，提出开展医学专业认证的总体方案，指导医学各专业认证工作委员会开展本专业的认证工作，参加有关医学教育认证的国际交流与合作，为教育行政部门提供有关医学专业认证的政策咨询与服务，指导高等医学院校开展医学专业认证工作，承办我部委托的有关事宜。</w:t>
      </w:r>
    </w:p>
    <w:p w:rsidR="008A0F38" w:rsidRPr="008A0F38" w:rsidRDefault="008A0F38" w:rsidP="001D1615">
      <w:pPr>
        <w:widowControl/>
        <w:spacing w:before="100" w:beforeAutospacing="1" w:after="100" w:afterAutospacing="1" w:line="480" w:lineRule="auto"/>
        <w:jc w:val="left"/>
        <w:rPr>
          <w:rFonts w:ascii="宋体" w:eastAsia="宋体" w:hAnsi="宋体" w:cs="宋体"/>
          <w:kern w:val="0"/>
          <w:sz w:val="28"/>
          <w:szCs w:val="28"/>
        </w:rPr>
      </w:pPr>
      <w:r w:rsidRPr="008A0F38">
        <w:rPr>
          <w:rFonts w:ascii="宋体" w:eastAsia="宋体" w:hAnsi="宋体" w:cs="宋体" w:hint="eastAsia"/>
          <w:kern w:val="0"/>
          <w:sz w:val="28"/>
          <w:szCs w:val="28"/>
        </w:rPr>
        <w:t xml:space="preserve">　　二、工作委员会的工作职责</w:t>
      </w:r>
    </w:p>
    <w:p w:rsidR="008A0F38" w:rsidRPr="008A0F38" w:rsidRDefault="008A0F38" w:rsidP="001D1615">
      <w:pPr>
        <w:widowControl/>
        <w:spacing w:before="100" w:beforeAutospacing="1" w:after="100" w:afterAutospacing="1" w:line="480" w:lineRule="auto"/>
        <w:jc w:val="left"/>
        <w:rPr>
          <w:rFonts w:ascii="宋体" w:eastAsia="宋体" w:hAnsi="宋体" w:cs="宋体"/>
          <w:kern w:val="0"/>
          <w:sz w:val="28"/>
          <w:szCs w:val="28"/>
        </w:rPr>
      </w:pPr>
      <w:r w:rsidRPr="008A0F38">
        <w:rPr>
          <w:rFonts w:ascii="宋体" w:eastAsia="宋体" w:hAnsi="宋体" w:cs="宋体" w:hint="eastAsia"/>
          <w:kern w:val="0"/>
          <w:sz w:val="28"/>
          <w:szCs w:val="28"/>
        </w:rPr>
        <w:t xml:space="preserve">　　工作委员会的工作职责是：研究建立我国临床医学专业认证办法，制订临床医学专业认证标准，组织开展临床医学专业认证工作，参加</w:t>
      </w:r>
      <w:r w:rsidRPr="008A0F38">
        <w:rPr>
          <w:rFonts w:ascii="宋体" w:eastAsia="宋体" w:hAnsi="宋体" w:cs="宋体" w:hint="eastAsia"/>
          <w:kern w:val="0"/>
          <w:sz w:val="28"/>
          <w:szCs w:val="28"/>
        </w:rPr>
        <w:lastRenderedPageBreak/>
        <w:t>有关临床医学专业认证的国际交流与合作，指导高等医学院校开展临床医学专业认证工作，承办我部及专家委员会委托的有关事宜。工作委员会下设秘书处，负责该委员会日常工作。</w:t>
      </w:r>
    </w:p>
    <w:p w:rsidR="008A0F38" w:rsidRPr="008A0F38" w:rsidRDefault="008A0F38" w:rsidP="001D1615">
      <w:pPr>
        <w:widowControl/>
        <w:spacing w:before="100" w:beforeAutospacing="1" w:after="100" w:afterAutospacing="1" w:line="480" w:lineRule="auto"/>
        <w:jc w:val="left"/>
        <w:rPr>
          <w:rFonts w:ascii="宋体" w:eastAsia="宋体" w:hAnsi="宋体" w:cs="宋体"/>
          <w:kern w:val="0"/>
          <w:sz w:val="28"/>
          <w:szCs w:val="28"/>
        </w:rPr>
      </w:pPr>
      <w:r w:rsidRPr="008A0F38">
        <w:rPr>
          <w:rFonts w:ascii="宋体" w:eastAsia="宋体" w:hAnsi="宋体" w:cs="宋体" w:hint="eastAsia"/>
          <w:kern w:val="0"/>
          <w:sz w:val="28"/>
          <w:szCs w:val="28"/>
        </w:rPr>
        <w:t xml:space="preserve">　　专家委员会委员和工作委员会委员所在单位和学校，要积极支持委员的工作，提供必要的工作条件。各高等医学院校要积极配合专家委员会和工作委员会做好认证有关工作。</w:t>
      </w:r>
    </w:p>
    <w:p w:rsidR="008A0F38" w:rsidRPr="008A0F38" w:rsidRDefault="008A0F38" w:rsidP="001D1615">
      <w:pPr>
        <w:widowControl/>
        <w:spacing w:before="100" w:beforeAutospacing="1" w:after="100" w:afterAutospacing="1" w:line="480" w:lineRule="auto"/>
        <w:jc w:val="left"/>
        <w:rPr>
          <w:rFonts w:ascii="宋体" w:eastAsia="宋体" w:hAnsi="宋体" w:cs="宋体"/>
          <w:kern w:val="0"/>
          <w:sz w:val="28"/>
          <w:szCs w:val="28"/>
        </w:rPr>
      </w:pPr>
      <w:r w:rsidRPr="008A0F38">
        <w:rPr>
          <w:rFonts w:ascii="宋体" w:eastAsia="宋体" w:hAnsi="宋体" w:cs="宋体" w:hint="eastAsia"/>
          <w:kern w:val="0"/>
          <w:sz w:val="28"/>
          <w:szCs w:val="28"/>
        </w:rPr>
        <w:t xml:space="preserve">　　附件：1．教育部医学教育认证专家委员会名单</w:t>
      </w:r>
    </w:p>
    <w:p w:rsidR="008A0F38" w:rsidRPr="008A0F38" w:rsidRDefault="008A0F38" w:rsidP="001D1615">
      <w:pPr>
        <w:widowControl/>
        <w:spacing w:before="100" w:beforeAutospacing="1" w:after="100" w:afterAutospacing="1" w:line="480" w:lineRule="auto"/>
        <w:jc w:val="left"/>
        <w:rPr>
          <w:rFonts w:ascii="宋体" w:eastAsia="宋体" w:hAnsi="宋体" w:cs="宋体"/>
          <w:kern w:val="0"/>
          <w:sz w:val="28"/>
          <w:szCs w:val="28"/>
        </w:rPr>
      </w:pPr>
      <w:r w:rsidRPr="008A0F38">
        <w:rPr>
          <w:rFonts w:ascii="宋体" w:eastAsia="宋体" w:hAnsi="宋体" w:cs="宋体" w:hint="eastAsia"/>
          <w:kern w:val="0"/>
          <w:sz w:val="28"/>
          <w:szCs w:val="28"/>
        </w:rPr>
        <w:t xml:space="preserve">　　　　　2．教育部临床医学专业认证工作委员会名单</w:t>
      </w:r>
    </w:p>
    <w:p w:rsidR="008A0F38" w:rsidRPr="008A0F38" w:rsidRDefault="008A0F38" w:rsidP="001D1615">
      <w:pPr>
        <w:widowControl/>
        <w:spacing w:before="100" w:beforeAutospacing="1" w:after="100" w:afterAutospacing="1" w:line="480" w:lineRule="auto"/>
        <w:jc w:val="right"/>
        <w:rPr>
          <w:rFonts w:ascii="宋体" w:eastAsia="宋体" w:hAnsi="宋体" w:cs="宋体"/>
          <w:kern w:val="0"/>
          <w:sz w:val="28"/>
          <w:szCs w:val="28"/>
        </w:rPr>
      </w:pPr>
      <w:r w:rsidRPr="008A0F38">
        <w:rPr>
          <w:rFonts w:ascii="宋体" w:eastAsia="宋体" w:hAnsi="宋体" w:cs="宋体" w:hint="eastAsia"/>
          <w:kern w:val="0"/>
          <w:sz w:val="28"/>
          <w:szCs w:val="28"/>
        </w:rPr>
        <w:br/>
        <w:t>教育部办公厅</w:t>
      </w:r>
      <w:r w:rsidRPr="008A0F38">
        <w:rPr>
          <w:rFonts w:ascii="宋体" w:eastAsia="宋体" w:hAnsi="宋体" w:cs="宋体" w:hint="eastAsia"/>
          <w:kern w:val="0"/>
          <w:sz w:val="28"/>
          <w:szCs w:val="28"/>
        </w:rPr>
        <w:br/>
        <w:t>二〇〇八年三月十日</w:t>
      </w:r>
    </w:p>
    <w:p w:rsidR="008A0F38" w:rsidRPr="008A0F38" w:rsidRDefault="008A0F38" w:rsidP="001D1615">
      <w:pPr>
        <w:widowControl/>
        <w:spacing w:line="480" w:lineRule="auto"/>
        <w:jc w:val="left"/>
        <w:rPr>
          <w:b/>
          <w:sz w:val="28"/>
        </w:rPr>
      </w:pPr>
    </w:p>
    <w:p w:rsidR="008A0F38" w:rsidRDefault="008A0F38" w:rsidP="001D1615">
      <w:pPr>
        <w:widowControl/>
        <w:spacing w:line="480" w:lineRule="auto"/>
        <w:jc w:val="left"/>
        <w:rPr>
          <w:b/>
          <w:sz w:val="28"/>
        </w:rPr>
      </w:pPr>
      <w:r>
        <w:rPr>
          <w:b/>
          <w:sz w:val="28"/>
        </w:rPr>
        <w:br w:type="page"/>
      </w:r>
    </w:p>
    <w:p w:rsidR="00FD3BDC" w:rsidRDefault="00FD3BDC" w:rsidP="001D1615">
      <w:pPr>
        <w:spacing w:line="480" w:lineRule="auto"/>
        <w:jc w:val="center"/>
        <w:rPr>
          <w:b/>
          <w:sz w:val="32"/>
        </w:rPr>
      </w:pPr>
      <w:r w:rsidRPr="00EF3F12">
        <w:rPr>
          <w:rFonts w:hint="eastAsia"/>
          <w:b/>
          <w:sz w:val="32"/>
        </w:rPr>
        <w:lastRenderedPageBreak/>
        <w:t>教育部医学教育认证专家委员会名单</w:t>
      </w:r>
    </w:p>
    <w:p w:rsidR="00EF3F12" w:rsidRPr="00EF3F12" w:rsidRDefault="00EF3F12" w:rsidP="001D1615">
      <w:pPr>
        <w:spacing w:line="480" w:lineRule="auto"/>
        <w:jc w:val="center"/>
        <w:rPr>
          <w:b/>
          <w:sz w:val="24"/>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7"/>
        <w:gridCol w:w="1445"/>
        <w:gridCol w:w="5988"/>
      </w:tblGrid>
      <w:tr w:rsidR="00FD3BDC" w:rsidRPr="00FD3BDC" w:rsidTr="00FD3BDC">
        <w:trPr>
          <w:trHeight w:val="402"/>
          <w:jc w:val="center"/>
        </w:trPr>
        <w:tc>
          <w:tcPr>
            <w:tcW w:w="2207" w:type="dxa"/>
            <w:noWrap/>
            <w:vAlign w:val="bottom"/>
            <w:hideMark/>
          </w:tcPr>
          <w:p w:rsidR="00FD3BDC" w:rsidRPr="00FD3BDC" w:rsidRDefault="00FD3BDC" w:rsidP="001D1615">
            <w:pPr>
              <w:spacing w:line="480" w:lineRule="auto"/>
              <w:jc w:val="center"/>
              <w:rPr>
                <w:rFonts w:ascii="宋体" w:eastAsia="宋体" w:hAnsi="宋体" w:cs="宋体"/>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b/>
                <w:bCs/>
                <w:kern w:val="0"/>
                <w:szCs w:val="21"/>
              </w:rPr>
            </w:pPr>
            <w:r w:rsidRPr="00FD3BDC">
              <w:rPr>
                <w:rFonts w:ascii="宋体" w:eastAsia="宋体" w:hAnsi="宋体" w:cs="宋体" w:hint="eastAsia"/>
                <w:b/>
                <w:bCs/>
                <w:kern w:val="0"/>
                <w:szCs w:val="21"/>
              </w:rPr>
              <w:t>姓名</w:t>
            </w:r>
          </w:p>
        </w:tc>
        <w:tc>
          <w:tcPr>
            <w:tcW w:w="5988"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b/>
                <w:bCs/>
                <w:kern w:val="0"/>
                <w:szCs w:val="21"/>
              </w:rPr>
            </w:pPr>
            <w:r w:rsidRPr="00FD3BDC">
              <w:rPr>
                <w:rFonts w:ascii="宋体" w:eastAsia="宋体" w:hAnsi="宋体" w:cs="宋体" w:hint="eastAsia"/>
                <w:b/>
                <w:bCs/>
                <w:kern w:val="0"/>
                <w:szCs w:val="21"/>
              </w:rPr>
              <w:t>单位</w:t>
            </w:r>
          </w:p>
        </w:tc>
      </w:tr>
      <w:tr w:rsidR="00FD3BDC" w:rsidRPr="00FD3BDC" w:rsidTr="00FD3BDC">
        <w:trPr>
          <w:trHeight w:val="402"/>
          <w:jc w:val="center"/>
        </w:trPr>
        <w:tc>
          <w:tcPr>
            <w:tcW w:w="2207"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b/>
                <w:bCs/>
                <w:kern w:val="0"/>
                <w:szCs w:val="21"/>
              </w:rPr>
            </w:pPr>
            <w:r w:rsidRPr="00FD3BDC">
              <w:rPr>
                <w:rFonts w:ascii="宋体" w:eastAsia="宋体" w:hAnsi="宋体" w:cs="宋体" w:hint="eastAsia"/>
                <w:b/>
                <w:bCs/>
                <w:kern w:val="0"/>
                <w:szCs w:val="21"/>
              </w:rPr>
              <w:t>名誉主任</w:t>
            </w: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韩启德</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院士 北京大学  全国人大常委会副委员长</w:t>
            </w:r>
          </w:p>
        </w:tc>
      </w:tr>
      <w:tr w:rsidR="00FD3BDC" w:rsidRPr="00FD3BDC" w:rsidTr="00FD3BDC">
        <w:trPr>
          <w:trHeight w:val="402"/>
          <w:jc w:val="center"/>
        </w:trPr>
        <w:tc>
          <w:tcPr>
            <w:tcW w:w="2207" w:type="dxa"/>
            <w:vMerge w:val="restart"/>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b/>
                <w:bCs/>
                <w:kern w:val="0"/>
                <w:szCs w:val="21"/>
              </w:rPr>
            </w:pPr>
            <w:r w:rsidRPr="00FD3BDC">
              <w:rPr>
                <w:rFonts w:ascii="宋体" w:eastAsia="宋体" w:hAnsi="宋体" w:cs="宋体" w:hint="eastAsia"/>
                <w:b/>
                <w:bCs/>
                <w:kern w:val="0"/>
                <w:szCs w:val="21"/>
              </w:rPr>
              <w:t>顾  问</w:t>
            </w: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黄洁夫</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卫生部副部长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吴启迪</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教育部副部长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刘  谦</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卫生部副部长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陈新年</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总后卫生部副部长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于文明</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国家中医药管理局副局长</w:t>
            </w:r>
          </w:p>
        </w:tc>
      </w:tr>
      <w:tr w:rsidR="00FD3BDC" w:rsidRPr="00FD3BDC" w:rsidTr="00FD3BDC">
        <w:trPr>
          <w:trHeight w:val="402"/>
          <w:jc w:val="center"/>
        </w:trPr>
        <w:tc>
          <w:tcPr>
            <w:tcW w:w="2207"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b/>
                <w:bCs/>
                <w:kern w:val="0"/>
                <w:szCs w:val="21"/>
              </w:rPr>
            </w:pPr>
            <w:r w:rsidRPr="00FD3BDC">
              <w:rPr>
                <w:rFonts w:ascii="宋体" w:eastAsia="宋体" w:hAnsi="宋体" w:cs="宋体" w:hint="eastAsia"/>
                <w:b/>
                <w:bCs/>
                <w:kern w:val="0"/>
                <w:szCs w:val="21"/>
              </w:rPr>
              <w:t>主任委员</w:t>
            </w: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钟南山</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 xml:space="preserve">院士 中华医学会会长  </w:t>
            </w:r>
          </w:p>
        </w:tc>
      </w:tr>
      <w:tr w:rsidR="00FD3BDC" w:rsidRPr="00FD3BDC" w:rsidTr="00FD3BDC">
        <w:trPr>
          <w:trHeight w:val="402"/>
          <w:jc w:val="center"/>
        </w:trPr>
        <w:tc>
          <w:tcPr>
            <w:tcW w:w="2207" w:type="dxa"/>
            <w:vMerge w:val="restart"/>
            <w:hideMark/>
          </w:tcPr>
          <w:p w:rsidR="00FD3BDC" w:rsidRPr="00FD3BDC" w:rsidRDefault="00FD3BDC" w:rsidP="001D1615">
            <w:pPr>
              <w:spacing w:before="100" w:beforeAutospacing="1" w:after="100" w:afterAutospacing="1" w:line="480" w:lineRule="auto"/>
              <w:jc w:val="center"/>
              <w:rPr>
                <w:rFonts w:ascii="宋体" w:eastAsia="宋体" w:hAnsi="宋体" w:cs="宋体"/>
                <w:b/>
                <w:bCs/>
                <w:kern w:val="0"/>
                <w:szCs w:val="21"/>
              </w:rPr>
            </w:pPr>
            <w:r w:rsidRPr="00FD3BDC">
              <w:rPr>
                <w:rFonts w:ascii="宋体" w:eastAsia="宋体" w:hAnsi="宋体" w:cs="宋体" w:hint="eastAsia"/>
                <w:b/>
                <w:bCs/>
                <w:kern w:val="0"/>
                <w:szCs w:val="21"/>
              </w:rPr>
              <w:t>副主任委员</w:t>
            </w: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殷大奎</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中国医师协会会长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曹荣桂</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中华医院协会会长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王德炳</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中国高等教育学会医学教育专业委员会会长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刘德培</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院士 中国医学科学院、 北京协和医学院院长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张尧学</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院士 教育部高等教育司司长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杨玉良</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院士 国务院学位委员会办公室主任</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王  羽</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卫生部医政司司长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彭东平</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总后卫生部科训局局长</w:t>
            </w:r>
          </w:p>
        </w:tc>
      </w:tr>
      <w:tr w:rsidR="00FD3BDC" w:rsidRPr="00FD3BDC" w:rsidTr="00FD3BDC">
        <w:trPr>
          <w:trHeight w:val="402"/>
          <w:jc w:val="center"/>
        </w:trPr>
        <w:tc>
          <w:tcPr>
            <w:tcW w:w="2207" w:type="dxa"/>
            <w:noWrap/>
            <w:vAlign w:val="bottom"/>
            <w:hideMark/>
          </w:tcPr>
          <w:p w:rsidR="00FD3BDC" w:rsidRPr="00FD3BDC" w:rsidRDefault="00FD3BDC" w:rsidP="001D1615">
            <w:pPr>
              <w:spacing w:before="100" w:beforeAutospacing="1" w:after="100" w:afterAutospacing="1" w:line="480" w:lineRule="auto"/>
              <w:jc w:val="center"/>
              <w:rPr>
                <w:rFonts w:ascii="宋体" w:eastAsia="宋体" w:hAnsi="宋体" w:cs="宋体"/>
                <w:b/>
                <w:bCs/>
                <w:kern w:val="0"/>
                <w:szCs w:val="21"/>
              </w:rPr>
            </w:pPr>
            <w:r w:rsidRPr="00FD3BDC">
              <w:rPr>
                <w:rFonts w:ascii="宋体" w:eastAsia="宋体" w:hAnsi="宋体" w:cs="宋体" w:hint="eastAsia"/>
                <w:b/>
                <w:bCs/>
                <w:kern w:val="0"/>
                <w:szCs w:val="21"/>
              </w:rPr>
              <w:t xml:space="preserve">　</w:t>
            </w: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季  平</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教育部高等教育教学评估中心主任</w:t>
            </w:r>
          </w:p>
        </w:tc>
      </w:tr>
      <w:tr w:rsidR="00FD3BDC" w:rsidRPr="00FD3BDC" w:rsidTr="00FD3BDC">
        <w:trPr>
          <w:trHeight w:val="402"/>
          <w:jc w:val="center"/>
        </w:trPr>
        <w:tc>
          <w:tcPr>
            <w:tcW w:w="2207" w:type="dxa"/>
            <w:vMerge w:val="restart"/>
            <w:hideMark/>
          </w:tcPr>
          <w:p w:rsidR="00FD3BDC" w:rsidRPr="00FD3BDC" w:rsidRDefault="00FD3BDC" w:rsidP="001D1615">
            <w:pPr>
              <w:spacing w:before="100" w:beforeAutospacing="1" w:after="100" w:afterAutospacing="1" w:line="480" w:lineRule="auto"/>
              <w:jc w:val="center"/>
              <w:rPr>
                <w:rFonts w:ascii="宋体" w:eastAsia="宋体" w:hAnsi="宋体" w:cs="宋体"/>
                <w:b/>
                <w:bCs/>
                <w:kern w:val="0"/>
                <w:szCs w:val="21"/>
              </w:rPr>
            </w:pPr>
            <w:r w:rsidRPr="00FD3BDC">
              <w:rPr>
                <w:rFonts w:ascii="宋体" w:eastAsia="宋体" w:hAnsi="宋体" w:cs="宋体" w:hint="eastAsia"/>
                <w:b/>
                <w:bCs/>
                <w:kern w:val="0"/>
                <w:szCs w:val="21"/>
              </w:rPr>
              <w:t xml:space="preserve">委  员            </w:t>
            </w:r>
            <w:r w:rsidRPr="00FD3BDC">
              <w:rPr>
                <w:rFonts w:ascii="宋体" w:eastAsia="宋体" w:hAnsi="宋体" w:cs="宋体" w:hint="eastAsia"/>
                <w:kern w:val="0"/>
                <w:szCs w:val="21"/>
              </w:rPr>
              <w:t>（以姓氏笔画为序）</w:t>
            </w: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冯友梅</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华中科技大学常务副书记</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石应康</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 xml:space="preserve">四川大学华西医院院长 医学院院长  </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田勇泉</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中南大学副校长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吕兆丰</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首都医科大学校长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刘雁飞</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中华医学会书记</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张  运</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 xml:space="preserve">院士 山东大学副校长 </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张雁灵</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第二军医大学校长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张伯礼</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 xml:space="preserve">院士 天津中医药大学校长 </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李玉林</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吉林大学副校长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李宏为</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上海交通大学附属瑞金医院院长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郑树森</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院士 浙江大学第一附属医院院长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柯  杨</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北京大学常务副校长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胡大一</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北京大学人民医院</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闻玉梅</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 xml:space="preserve">院士 复旦大学 </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郝希山</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院士 天津医科大学校长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高思华</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北京中医药大学校长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高润霖</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color w:val="000000"/>
                <w:kern w:val="0"/>
                <w:szCs w:val="21"/>
              </w:rPr>
            </w:pPr>
            <w:r w:rsidRPr="00FD3BDC">
              <w:rPr>
                <w:rFonts w:ascii="宋体" w:eastAsia="宋体" w:hAnsi="宋体" w:cs="宋体" w:hint="eastAsia"/>
                <w:color w:val="000000"/>
                <w:kern w:val="0"/>
                <w:szCs w:val="21"/>
              </w:rPr>
              <w:t>院士 北京阜外医院</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顾玉东</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color w:val="000000"/>
                <w:kern w:val="0"/>
                <w:szCs w:val="21"/>
              </w:rPr>
            </w:pPr>
            <w:r w:rsidRPr="00FD3BDC">
              <w:rPr>
                <w:rFonts w:ascii="宋体" w:eastAsia="宋体" w:hAnsi="宋体" w:cs="宋体" w:hint="eastAsia"/>
                <w:color w:val="000000"/>
                <w:kern w:val="0"/>
                <w:szCs w:val="21"/>
              </w:rPr>
              <w:t>院士 复旦大学华山医院</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曹泽毅</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color w:val="000000"/>
                <w:kern w:val="0"/>
                <w:szCs w:val="21"/>
              </w:rPr>
            </w:pPr>
            <w:r w:rsidRPr="00FD3BDC">
              <w:rPr>
                <w:rFonts w:ascii="宋体" w:eastAsia="宋体" w:hAnsi="宋体" w:cs="宋体" w:hint="eastAsia"/>
                <w:color w:val="000000"/>
                <w:kern w:val="0"/>
                <w:szCs w:val="21"/>
              </w:rPr>
              <w:t xml:space="preserve">中华医学会  </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曹洪欣</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color w:val="000000"/>
                <w:kern w:val="0"/>
                <w:szCs w:val="21"/>
              </w:rPr>
            </w:pPr>
            <w:r w:rsidRPr="00FD3BDC">
              <w:rPr>
                <w:rFonts w:ascii="宋体" w:eastAsia="宋体" w:hAnsi="宋体" w:cs="宋体" w:hint="eastAsia"/>
                <w:color w:val="000000"/>
                <w:kern w:val="0"/>
                <w:szCs w:val="21"/>
              </w:rPr>
              <w:t>中国中医科学研究院院长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谢建群</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上海中医药大学书记 常务副校长</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韩济生</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 xml:space="preserve">院士 北京大学 </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樊明文</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 xml:space="preserve">武汉大学 </w:t>
            </w:r>
          </w:p>
        </w:tc>
      </w:tr>
      <w:tr w:rsidR="00FD3BDC" w:rsidRPr="00FD3BDC" w:rsidTr="00FD3BDC">
        <w:trPr>
          <w:trHeight w:val="402"/>
          <w:jc w:val="center"/>
        </w:trPr>
        <w:tc>
          <w:tcPr>
            <w:tcW w:w="0" w:type="auto"/>
            <w:vMerge/>
            <w:vAlign w:val="center"/>
            <w:hideMark/>
          </w:tcPr>
          <w:p w:rsidR="00FD3BDC" w:rsidRPr="00FD3BDC" w:rsidRDefault="00FD3BDC" w:rsidP="001D1615">
            <w:pPr>
              <w:spacing w:line="480" w:lineRule="auto"/>
              <w:jc w:val="center"/>
              <w:rPr>
                <w:rFonts w:ascii="宋体" w:eastAsia="宋体" w:hAnsi="宋体" w:cs="宋体"/>
                <w:b/>
                <w:bCs/>
                <w:kern w:val="0"/>
                <w:szCs w:val="21"/>
              </w:rPr>
            </w:pPr>
          </w:p>
        </w:tc>
        <w:tc>
          <w:tcPr>
            <w:tcW w:w="1445" w:type="dxa"/>
            <w:noWrap/>
            <w:vAlign w:val="center"/>
            <w:hideMark/>
          </w:tcPr>
          <w:p w:rsidR="00FD3BDC" w:rsidRPr="00FD3BDC" w:rsidRDefault="00FD3BDC" w:rsidP="001D1615">
            <w:pPr>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魏于全</w:t>
            </w:r>
          </w:p>
        </w:tc>
        <w:tc>
          <w:tcPr>
            <w:tcW w:w="5988" w:type="dxa"/>
            <w:noWrap/>
            <w:vAlign w:val="center"/>
            <w:hideMark/>
          </w:tcPr>
          <w:p w:rsidR="00FD3BDC" w:rsidRPr="00FD3BDC" w:rsidRDefault="00FD3BDC" w:rsidP="001D1615">
            <w:pPr>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院士 四川大学副校长</w:t>
            </w:r>
          </w:p>
        </w:tc>
      </w:tr>
    </w:tbl>
    <w:p w:rsidR="00FD3BDC" w:rsidRDefault="00FD3BDC" w:rsidP="001D1615">
      <w:pPr>
        <w:spacing w:line="480" w:lineRule="auto"/>
      </w:pPr>
    </w:p>
    <w:p w:rsidR="00FD3BDC" w:rsidRPr="00EF3F12" w:rsidRDefault="00FD3BDC" w:rsidP="001D1615">
      <w:pPr>
        <w:spacing w:line="480" w:lineRule="auto"/>
        <w:jc w:val="center"/>
        <w:rPr>
          <w:b/>
          <w:sz w:val="32"/>
        </w:rPr>
      </w:pPr>
      <w:r w:rsidRPr="00EF3F12">
        <w:rPr>
          <w:rFonts w:hint="eastAsia"/>
          <w:b/>
          <w:sz w:val="32"/>
        </w:rPr>
        <w:lastRenderedPageBreak/>
        <w:t>教育部临床医学专业认证工作委员会名单</w:t>
      </w:r>
    </w:p>
    <w:p w:rsidR="00EF3F12" w:rsidRPr="00EF3F12" w:rsidRDefault="00EF3F12" w:rsidP="001D1615">
      <w:pPr>
        <w:spacing w:line="480" w:lineRule="auto"/>
        <w:jc w:val="center"/>
        <w:rPr>
          <w:b/>
          <w:sz w:val="24"/>
        </w:rPr>
      </w:pPr>
    </w:p>
    <w:tbl>
      <w:tblPr>
        <w:tblW w:w="9560" w:type="dxa"/>
        <w:jc w:val="center"/>
        <w:tblLook w:val="04A0"/>
      </w:tblPr>
      <w:tblGrid>
        <w:gridCol w:w="2045"/>
        <w:gridCol w:w="1685"/>
        <w:gridCol w:w="5830"/>
      </w:tblGrid>
      <w:tr w:rsidR="00FD3BDC" w:rsidRPr="00FD3BDC" w:rsidTr="00FD3BDC">
        <w:trPr>
          <w:trHeight w:val="402"/>
          <w:tblHeader/>
          <w:jc w:val="center"/>
        </w:trPr>
        <w:tc>
          <w:tcPr>
            <w:tcW w:w="2045" w:type="dxa"/>
            <w:tcBorders>
              <w:top w:val="single" w:sz="4" w:space="0" w:color="auto"/>
              <w:left w:val="single" w:sz="4" w:space="0" w:color="auto"/>
              <w:bottom w:val="single" w:sz="4" w:space="0" w:color="auto"/>
              <w:right w:val="single" w:sz="4" w:space="0" w:color="auto"/>
            </w:tcBorders>
            <w:noWrap/>
            <w:vAlign w:val="center"/>
            <w:hideMark/>
          </w:tcPr>
          <w:p w:rsidR="00FD3BDC" w:rsidRPr="00FD3BDC" w:rsidRDefault="00FD3BDC" w:rsidP="001D1615">
            <w:pPr>
              <w:widowControl/>
              <w:spacing w:line="480" w:lineRule="auto"/>
              <w:jc w:val="center"/>
              <w:rPr>
                <w:rFonts w:ascii="宋体" w:eastAsia="宋体" w:hAnsi="宋体" w:cs="宋体"/>
                <w:kern w:val="0"/>
                <w:szCs w:val="21"/>
              </w:rPr>
            </w:pPr>
          </w:p>
        </w:tc>
        <w:tc>
          <w:tcPr>
            <w:tcW w:w="1685" w:type="dxa"/>
            <w:tcBorders>
              <w:top w:val="single" w:sz="4" w:space="0" w:color="auto"/>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b/>
                <w:bCs/>
                <w:kern w:val="0"/>
                <w:szCs w:val="21"/>
              </w:rPr>
            </w:pPr>
            <w:r w:rsidRPr="00FD3BDC">
              <w:rPr>
                <w:rFonts w:ascii="宋体" w:eastAsia="宋体" w:hAnsi="宋体" w:cs="宋体" w:hint="eastAsia"/>
                <w:b/>
                <w:bCs/>
                <w:kern w:val="0"/>
                <w:szCs w:val="21"/>
              </w:rPr>
              <w:t>姓  名</w:t>
            </w:r>
          </w:p>
        </w:tc>
        <w:tc>
          <w:tcPr>
            <w:tcW w:w="5830" w:type="dxa"/>
            <w:tcBorders>
              <w:top w:val="single" w:sz="4" w:space="0" w:color="auto"/>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b/>
                <w:bCs/>
                <w:kern w:val="0"/>
                <w:szCs w:val="21"/>
              </w:rPr>
            </w:pPr>
            <w:r w:rsidRPr="00FD3BDC">
              <w:rPr>
                <w:rFonts w:ascii="宋体" w:eastAsia="宋体" w:hAnsi="宋体" w:cs="宋体" w:hint="eastAsia"/>
                <w:b/>
                <w:bCs/>
                <w:kern w:val="0"/>
                <w:szCs w:val="21"/>
              </w:rPr>
              <w:t>单  位</w:t>
            </w:r>
          </w:p>
        </w:tc>
      </w:tr>
      <w:tr w:rsidR="00FD3BDC" w:rsidRPr="00FD3BDC" w:rsidTr="00FD3BDC">
        <w:trPr>
          <w:trHeight w:val="402"/>
          <w:tblHeader/>
          <w:jc w:val="center"/>
        </w:trPr>
        <w:tc>
          <w:tcPr>
            <w:tcW w:w="2045" w:type="dxa"/>
            <w:tcBorders>
              <w:top w:val="nil"/>
              <w:left w:val="single" w:sz="4" w:space="0" w:color="auto"/>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b/>
                <w:bCs/>
                <w:kern w:val="0"/>
                <w:szCs w:val="21"/>
              </w:rPr>
            </w:pPr>
            <w:r w:rsidRPr="00FD3BDC">
              <w:rPr>
                <w:rFonts w:ascii="宋体" w:eastAsia="宋体" w:hAnsi="宋体" w:cs="宋体" w:hint="eastAsia"/>
                <w:b/>
                <w:bCs/>
                <w:kern w:val="0"/>
                <w:szCs w:val="21"/>
              </w:rPr>
              <w:t>主任委员</w:t>
            </w: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刘雁飞</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中华医学会书记</w:t>
            </w:r>
          </w:p>
        </w:tc>
      </w:tr>
      <w:tr w:rsidR="00FD3BDC" w:rsidRPr="00FD3BDC" w:rsidTr="00FD3BDC">
        <w:trPr>
          <w:trHeight w:val="402"/>
          <w:tblHeader/>
          <w:jc w:val="center"/>
        </w:trPr>
        <w:tc>
          <w:tcPr>
            <w:tcW w:w="2045" w:type="dxa"/>
            <w:vMerge w:val="restart"/>
            <w:tcBorders>
              <w:top w:val="nil"/>
              <w:left w:val="single" w:sz="4" w:space="0" w:color="auto"/>
              <w:bottom w:val="nil"/>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b/>
                <w:bCs/>
                <w:kern w:val="0"/>
                <w:szCs w:val="21"/>
              </w:rPr>
            </w:pPr>
            <w:r w:rsidRPr="00FD3BDC">
              <w:rPr>
                <w:rFonts w:ascii="宋体" w:eastAsia="宋体" w:hAnsi="宋体" w:cs="宋体" w:hint="eastAsia"/>
                <w:b/>
                <w:bCs/>
                <w:kern w:val="0"/>
                <w:szCs w:val="21"/>
              </w:rPr>
              <w:t>副主任委员</w:t>
            </w: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郝希山</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院士 中华医学会副会长</w:t>
            </w:r>
          </w:p>
        </w:tc>
      </w:tr>
      <w:tr w:rsidR="00FD3BDC" w:rsidRPr="00FD3BDC" w:rsidTr="00FD3BDC">
        <w:trPr>
          <w:trHeight w:val="402"/>
          <w:tblHeader/>
          <w:jc w:val="center"/>
        </w:trPr>
        <w:tc>
          <w:tcPr>
            <w:tcW w:w="2045" w:type="dxa"/>
            <w:vMerge/>
            <w:tcBorders>
              <w:top w:val="nil"/>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郑树森</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院士 中国医师协会副会长</w:t>
            </w:r>
          </w:p>
        </w:tc>
      </w:tr>
      <w:tr w:rsidR="00FD3BDC" w:rsidRPr="00FD3BDC" w:rsidTr="00FD3BDC">
        <w:trPr>
          <w:trHeight w:val="402"/>
          <w:tblHeader/>
          <w:jc w:val="center"/>
        </w:trPr>
        <w:tc>
          <w:tcPr>
            <w:tcW w:w="2045" w:type="dxa"/>
            <w:vMerge/>
            <w:tcBorders>
              <w:top w:val="nil"/>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张  运</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院士 山东大学副校长</w:t>
            </w:r>
          </w:p>
        </w:tc>
      </w:tr>
      <w:tr w:rsidR="00FD3BDC" w:rsidRPr="00FD3BDC" w:rsidTr="00FD3BDC">
        <w:trPr>
          <w:trHeight w:val="402"/>
          <w:tblHeader/>
          <w:jc w:val="center"/>
        </w:trPr>
        <w:tc>
          <w:tcPr>
            <w:tcW w:w="2045" w:type="dxa"/>
            <w:vMerge/>
            <w:tcBorders>
              <w:top w:val="nil"/>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吕兆丰</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首都医科大学校长</w:t>
            </w:r>
          </w:p>
        </w:tc>
      </w:tr>
      <w:tr w:rsidR="00FD3BDC" w:rsidRPr="00FD3BDC" w:rsidTr="00FD3BDC">
        <w:trPr>
          <w:trHeight w:val="402"/>
          <w:tblHeader/>
          <w:jc w:val="center"/>
        </w:trPr>
        <w:tc>
          <w:tcPr>
            <w:tcW w:w="2045" w:type="dxa"/>
            <w:vMerge/>
            <w:tcBorders>
              <w:top w:val="nil"/>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柯  杨</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北京大学常务副校长</w:t>
            </w:r>
          </w:p>
        </w:tc>
      </w:tr>
      <w:tr w:rsidR="00FD3BDC" w:rsidRPr="00FD3BDC" w:rsidTr="00FD3BDC">
        <w:trPr>
          <w:trHeight w:val="402"/>
          <w:tblHeader/>
          <w:jc w:val="center"/>
        </w:trPr>
        <w:tc>
          <w:tcPr>
            <w:tcW w:w="2045" w:type="dxa"/>
            <w:vMerge/>
            <w:tcBorders>
              <w:top w:val="nil"/>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李立明</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中国医学科学院、北京协和医学院书记 副院长</w:t>
            </w:r>
          </w:p>
        </w:tc>
      </w:tr>
      <w:tr w:rsidR="00FD3BDC" w:rsidRPr="00FD3BDC" w:rsidTr="00FD3BDC">
        <w:trPr>
          <w:trHeight w:val="402"/>
          <w:tblHeader/>
          <w:jc w:val="center"/>
        </w:trPr>
        <w:tc>
          <w:tcPr>
            <w:tcW w:w="2045" w:type="dxa"/>
            <w:vMerge/>
            <w:tcBorders>
              <w:top w:val="nil"/>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田勇泉</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中南大学副校长</w:t>
            </w:r>
          </w:p>
        </w:tc>
      </w:tr>
      <w:tr w:rsidR="00FD3BDC" w:rsidRPr="00FD3BDC" w:rsidTr="00FD3BDC">
        <w:trPr>
          <w:trHeight w:val="402"/>
          <w:tblHeader/>
          <w:jc w:val="center"/>
        </w:trPr>
        <w:tc>
          <w:tcPr>
            <w:tcW w:w="2045" w:type="dxa"/>
            <w:vMerge/>
            <w:tcBorders>
              <w:top w:val="nil"/>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王卫平</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复旦大学常务副校长</w:t>
            </w:r>
          </w:p>
        </w:tc>
      </w:tr>
      <w:tr w:rsidR="00FD3BDC" w:rsidRPr="00FD3BDC" w:rsidTr="00FD3BDC">
        <w:trPr>
          <w:trHeight w:val="402"/>
          <w:tblHeader/>
          <w:jc w:val="center"/>
        </w:trPr>
        <w:tc>
          <w:tcPr>
            <w:tcW w:w="2045" w:type="dxa"/>
            <w:vMerge/>
            <w:tcBorders>
              <w:top w:val="nil"/>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张雁灵</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第二军医大学校长</w:t>
            </w:r>
          </w:p>
        </w:tc>
      </w:tr>
      <w:tr w:rsidR="00FD3BDC" w:rsidRPr="00FD3BDC" w:rsidTr="00FD3BDC">
        <w:trPr>
          <w:trHeight w:val="402"/>
          <w:tblHeader/>
          <w:jc w:val="center"/>
        </w:trPr>
        <w:tc>
          <w:tcPr>
            <w:tcW w:w="2045" w:type="dxa"/>
            <w:vMerge w:val="restart"/>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b/>
                <w:bCs/>
                <w:kern w:val="0"/>
                <w:szCs w:val="21"/>
              </w:rPr>
            </w:pPr>
            <w:r w:rsidRPr="00FD3BDC">
              <w:rPr>
                <w:rFonts w:ascii="宋体" w:eastAsia="宋体" w:hAnsi="宋体" w:cs="宋体" w:hint="eastAsia"/>
                <w:b/>
                <w:bCs/>
                <w:kern w:val="0"/>
                <w:szCs w:val="21"/>
              </w:rPr>
              <w:t xml:space="preserve">委员              </w:t>
            </w:r>
            <w:r w:rsidRPr="00FD3BDC">
              <w:rPr>
                <w:rFonts w:ascii="宋体" w:eastAsia="宋体" w:hAnsi="宋体" w:cs="宋体" w:hint="eastAsia"/>
                <w:kern w:val="0"/>
                <w:szCs w:val="21"/>
              </w:rPr>
              <w:t>（以姓氏笔画为序）</w:t>
            </w: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万学红</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四川大学华西医院副院长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于晓松</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中国医科大学第二附属医院书记</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马建辉</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华中科技大学教务处副处长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马明信</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北京大学人民医院</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文历阳</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华中科技大学</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王  宪</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北京大学医学部副主任</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王  杉</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北京大学人民医院院长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王心如</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南京医科大学副校长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王永棣</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武汉大学</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王庭槐</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中山大学医学教务处处长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王维民</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北京大学医学部教育处处长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石鹏建</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教育部高等教育司副司长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石应康</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四川大学华西医院院长 医学院院长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刘玉村</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北京大学第一医院院长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朱正纲</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上海交通大学副校长 医学院院长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孙宝志</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中国医科大学医学教育中心主任</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孙靖中</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山东大学齐鲁医院</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吴仁友</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上海交通大学成人教育学院院长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张文清</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天津医科大学副校长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姒健敏</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浙江大学副校长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余保平</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武汉大学医学院院长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李  军</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国务院学位委员会办公室副主任</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李  虹</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四川大学副校长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李玉林</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吉林大学副校长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李仲智</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首都医科大学附属北京儿童医院院长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李宏为</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上海交通大学附属瑞金医院院长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李志宏</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教育部高等教育教学评估中心副主任</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孟  群</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卫生部科技教育司副司长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来茂德</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浙江大学副校长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迟宝荣</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吉林大学第一医院</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邹和健</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复旦大学附属华山医院副院长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陈服文</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中南大学</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赵  群</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中国医科大学校长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赵士斌</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哈尔滨医科大学教务长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郎景和</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北京协和医院</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易露茜</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中南大学医学教务办公室主任</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洪光祥</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华中科技大学</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姜旭成</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上海交通大学医学教育处处长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贾弘缇</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北京大学</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郭永松</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浙江大学</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郭明华</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第四军医大学西京医院院长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曹德品</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哈尔滨医科大学副校长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阎剑群</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西安交通大学副校长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曾  诚</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四川大学医学教育研究所副所长</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程伯基</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北京大学</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鲁映青</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复旦大学医学院书记</w:t>
            </w:r>
          </w:p>
        </w:tc>
      </w:tr>
      <w:tr w:rsidR="00FD3BDC" w:rsidRPr="00FD3BDC" w:rsidTr="00FD3BDC">
        <w:trPr>
          <w:trHeight w:val="402"/>
          <w:tblHeader/>
          <w:jc w:val="center"/>
        </w:trPr>
        <w:tc>
          <w:tcPr>
            <w:tcW w:w="2045" w:type="dxa"/>
            <w:vMerge/>
            <w:tcBorders>
              <w:top w:val="single" w:sz="4" w:space="0" w:color="auto"/>
              <w:left w:val="single" w:sz="4" w:space="0" w:color="auto"/>
              <w:bottom w:val="nil"/>
              <w:right w:val="single" w:sz="4" w:space="0" w:color="auto"/>
            </w:tcBorders>
            <w:vAlign w:val="center"/>
            <w:hideMark/>
          </w:tcPr>
          <w:p w:rsidR="00FD3BDC" w:rsidRPr="00FD3BDC" w:rsidRDefault="00FD3BDC" w:rsidP="001D1615">
            <w:pPr>
              <w:widowControl/>
              <w:spacing w:line="480" w:lineRule="auto"/>
              <w:jc w:val="center"/>
              <w:rPr>
                <w:rFonts w:ascii="宋体" w:eastAsia="宋体" w:hAnsi="宋体" w:cs="宋体"/>
                <w:b/>
                <w:bCs/>
                <w:kern w:val="0"/>
                <w:szCs w:val="21"/>
              </w:rPr>
            </w:pP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黎孟枫</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中山大学副校长 医学院院长</w:t>
            </w:r>
          </w:p>
        </w:tc>
      </w:tr>
      <w:tr w:rsidR="00FD3BDC" w:rsidRPr="00FD3BDC" w:rsidTr="00FD3BDC">
        <w:trPr>
          <w:trHeight w:val="402"/>
          <w:tblHeader/>
          <w:jc w:val="center"/>
        </w:trPr>
        <w:tc>
          <w:tcPr>
            <w:tcW w:w="2045" w:type="dxa"/>
            <w:tcBorders>
              <w:top w:val="single" w:sz="4" w:space="0" w:color="auto"/>
              <w:left w:val="single" w:sz="4" w:space="0" w:color="auto"/>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b/>
                <w:bCs/>
                <w:kern w:val="0"/>
                <w:szCs w:val="21"/>
              </w:rPr>
            </w:pPr>
            <w:r w:rsidRPr="00FD3BDC">
              <w:rPr>
                <w:rFonts w:ascii="宋体" w:eastAsia="宋体" w:hAnsi="宋体" w:cs="宋体" w:hint="eastAsia"/>
                <w:b/>
                <w:bCs/>
                <w:kern w:val="0"/>
                <w:szCs w:val="21"/>
              </w:rPr>
              <w:t>秘书长</w:t>
            </w: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程伯基（兼）</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北京大学</w:t>
            </w:r>
          </w:p>
        </w:tc>
      </w:tr>
      <w:tr w:rsidR="00FD3BDC" w:rsidRPr="00FD3BDC" w:rsidTr="00FD3BDC">
        <w:trPr>
          <w:trHeight w:val="402"/>
          <w:tblHeader/>
          <w:jc w:val="center"/>
        </w:trPr>
        <w:tc>
          <w:tcPr>
            <w:tcW w:w="2045" w:type="dxa"/>
            <w:tcBorders>
              <w:top w:val="nil"/>
              <w:left w:val="single" w:sz="4" w:space="0" w:color="auto"/>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b/>
                <w:bCs/>
                <w:kern w:val="0"/>
                <w:szCs w:val="21"/>
              </w:rPr>
            </w:pPr>
            <w:r w:rsidRPr="00FD3BDC">
              <w:rPr>
                <w:rFonts w:ascii="宋体" w:eastAsia="宋体" w:hAnsi="宋体" w:cs="宋体" w:hint="eastAsia"/>
                <w:b/>
                <w:bCs/>
                <w:kern w:val="0"/>
                <w:szCs w:val="21"/>
              </w:rPr>
              <w:t>副秘书长</w:t>
            </w:r>
          </w:p>
        </w:tc>
        <w:tc>
          <w:tcPr>
            <w:tcW w:w="1685"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center"/>
              <w:rPr>
                <w:rFonts w:ascii="宋体" w:eastAsia="宋体" w:hAnsi="宋体" w:cs="宋体"/>
                <w:kern w:val="0"/>
                <w:szCs w:val="21"/>
              </w:rPr>
            </w:pPr>
            <w:r w:rsidRPr="00FD3BDC">
              <w:rPr>
                <w:rFonts w:ascii="宋体" w:eastAsia="宋体" w:hAnsi="宋体" w:cs="宋体" w:hint="eastAsia"/>
                <w:kern w:val="0"/>
                <w:szCs w:val="21"/>
              </w:rPr>
              <w:t>王维民（兼）</w:t>
            </w:r>
          </w:p>
        </w:tc>
        <w:tc>
          <w:tcPr>
            <w:tcW w:w="5830" w:type="dxa"/>
            <w:tcBorders>
              <w:top w:val="nil"/>
              <w:left w:val="nil"/>
              <w:bottom w:val="single" w:sz="4" w:space="0" w:color="auto"/>
              <w:right w:val="single" w:sz="4" w:space="0" w:color="auto"/>
            </w:tcBorders>
            <w:noWrap/>
            <w:vAlign w:val="center"/>
            <w:hideMark/>
          </w:tcPr>
          <w:p w:rsidR="00FD3BDC" w:rsidRPr="00FD3BDC" w:rsidRDefault="00FD3BDC" w:rsidP="001D1615">
            <w:pPr>
              <w:widowControl/>
              <w:spacing w:before="100" w:beforeAutospacing="1" w:after="100" w:afterAutospacing="1" w:line="480" w:lineRule="auto"/>
              <w:jc w:val="left"/>
              <w:rPr>
                <w:rFonts w:ascii="宋体" w:eastAsia="宋体" w:hAnsi="宋体" w:cs="宋体"/>
                <w:kern w:val="0"/>
                <w:szCs w:val="21"/>
              </w:rPr>
            </w:pPr>
            <w:r w:rsidRPr="00FD3BDC">
              <w:rPr>
                <w:rFonts w:ascii="宋体" w:eastAsia="宋体" w:hAnsi="宋体" w:cs="宋体" w:hint="eastAsia"/>
                <w:kern w:val="0"/>
                <w:szCs w:val="21"/>
              </w:rPr>
              <w:t>北京大学医学部教育处处长</w:t>
            </w:r>
          </w:p>
        </w:tc>
      </w:tr>
    </w:tbl>
    <w:p w:rsidR="00FD3BDC" w:rsidRPr="00FD3BDC" w:rsidRDefault="00FD3BDC" w:rsidP="001D1615">
      <w:pPr>
        <w:spacing w:line="480" w:lineRule="auto"/>
      </w:pPr>
    </w:p>
    <w:sectPr w:rsidR="00FD3BDC" w:rsidRPr="00FD3BDC" w:rsidSect="001229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963" w:rsidRDefault="00422963" w:rsidP="001D1615">
      <w:r>
        <w:separator/>
      </w:r>
    </w:p>
  </w:endnote>
  <w:endnote w:type="continuationSeparator" w:id="1">
    <w:p w:rsidR="00422963" w:rsidRDefault="00422963" w:rsidP="001D1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963" w:rsidRDefault="00422963" w:rsidP="001D1615">
      <w:r>
        <w:separator/>
      </w:r>
    </w:p>
  </w:footnote>
  <w:footnote w:type="continuationSeparator" w:id="1">
    <w:p w:rsidR="00422963" w:rsidRDefault="00422963" w:rsidP="001D16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BDC"/>
    <w:rsid w:val="0012292E"/>
    <w:rsid w:val="001D1615"/>
    <w:rsid w:val="00422963"/>
    <w:rsid w:val="008A0F38"/>
    <w:rsid w:val="00AC503D"/>
    <w:rsid w:val="00E9225E"/>
    <w:rsid w:val="00EF3F12"/>
    <w:rsid w:val="00FD3B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9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15"/>
    <w:rPr>
      <w:sz w:val="18"/>
      <w:szCs w:val="18"/>
    </w:rPr>
  </w:style>
  <w:style w:type="paragraph" w:styleId="a4">
    <w:name w:val="footer"/>
    <w:basedOn w:val="a"/>
    <w:link w:val="Char0"/>
    <w:uiPriority w:val="99"/>
    <w:semiHidden/>
    <w:unhideWhenUsed/>
    <w:rsid w:val="001D16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15"/>
    <w:rPr>
      <w:sz w:val="18"/>
      <w:szCs w:val="18"/>
    </w:rPr>
  </w:style>
</w:styles>
</file>

<file path=word/webSettings.xml><?xml version="1.0" encoding="utf-8"?>
<w:webSettings xmlns:r="http://schemas.openxmlformats.org/officeDocument/2006/relationships" xmlns:w="http://schemas.openxmlformats.org/wordprocessingml/2006/main">
  <w:divs>
    <w:div w:id="694309708">
      <w:bodyDiv w:val="1"/>
      <w:marLeft w:val="0"/>
      <w:marRight w:val="0"/>
      <w:marTop w:val="0"/>
      <w:marBottom w:val="0"/>
      <w:divBdr>
        <w:top w:val="none" w:sz="0" w:space="0" w:color="auto"/>
        <w:left w:val="none" w:sz="0" w:space="0" w:color="auto"/>
        <w:bottom w:val="none" w:sz="0" w:space="0" w:color="auto"/>
        <w:right w:val="none" w:sz="0" w:space="0" w:color="auto"/>
      </w:divBdr>
      <w:divsChild>
        <w:div w:id="16733441">
          <w:marLeft w:val="0"/>
          <w:marRight w:val="0"/>
          <w:marTop w:val="0"/>
          <w:marBottom w:val="0"/>
          <w:divBdr>
            <w:top w:val="none" w:sz="0" w:space="0" w:color="auto"/>
            <w:left w:val="none" w:sz="0" w:space="0" w:color="auto"/>
            <w:bottom w:val="none" w:sz="0" w:space="0" w:color="auto"/>
            <w:right w:val="none" w:sz="0" w:space="0" w:color="auto"/>
          </w:divBdr>
        </w:div>
      </w:divsChild>
    </w:div>
    <w:div w:id="925965683">
      <w:bodyDiv w:val="1"/>
      <w:marLeft w:val="0"/>
      <w:marRight w:val="0"/>
      <w:marTop w:val="0"/>
      <w:marBottom w:val="0"/>
      <w:divBdr>
        <w:top w:val="none" w:sz="0" w:space="0" w:color="auto"/>
        <w:left w:val="none" w:sz="0" w:space="0" w:color="auto"/>
        <w:bottom w:val="none" w:sz="0" w:space="0" w:color="auto"/>
        <w:right w:val="none" w:sz="0" w:space="0" w:color="auto"/>
      </w:divBdr>
      <w:divsChild>
        <w:div w:id="841776338">
          <w:marLeft w:val="0"/>
          <w:marRight w:val="0"/>
          <w:marTop w:val="0"/>
          <w:marBottom w:val="0"/>
          <w:divBdr>
            <w:top w:val="none" w:sz="0" w:space="0" w:color="auto"/>
            <w:left w:val="none" w:sz="0" w:space="0" w:color="auto"/>
            <w:bottom w:val="none" w:sz="0" w:space="0" w:color="auto"/>
            <w:right w:val="none" w:sz="0" w:space="0" w:color="auto"/>
          </w:divBdr>
        </w:div>
      </w:divsChild>
    </w:div>
    <w:div w:id="1019967231">
      <w:bodyDiv w:val="1"/>
      <w:marLeft w:val="0"/>
      <w:marRight w:val="0"/>
      <w:marTop w:val="0"/>
      <w:marBottom w:val="0"/>
      <w:divBdr>
        <w:top w:val="none" w:sz="0" w:space="0" w:color="auto"/>
        <w:left w:val="none" w:sz="0" w:space="0" w:color="auto"/>
        <w:bottom w:val="none" w:sz="0" w:space="0" w:color="auto"/>
        <w:right w:val="none" w:sz="0" w:space="0" w:color="auto"/>
      </w:divBdr>
      <w:divsChild>
        <w:div w:id="1880623943">
          <w:marLeft w:val="0"/>
          <w:marRight w:val="0"/>
          <w:marTop w:val="0"/>
          <w:marBottom w:val="0"/>
          <w:divBdr>
            <w:top w:val="none" w:sz="0" w:space="0" w:color="auto"/>
            <w:left w:val="none" w:sz="0" w:space="0" w:color="auto"/>
            <w:bottom w:val="none" w:sz="0" w:space="0" w:color="auto"/>
            <w:right w:val="none" w:sz="0" w:space="0" w:color="auto"/>
          </w:divBdr>
        </w:div>
      </w:divsChild>
    </w:div>
    <w:div w:id="1186093990">
      <w:bodyDiv w:val="1"/>
      <w:marLeft w:val="0"/>
      <w:marRight w:val="0"/>
      <w:marTop w:val="0"/>
      <w:marBottom w:val="0"/>
      <w:divBdr>
        <w:top w:val="none" w:sz="0" w:space="0" w:color="auto"/>
        <w:left w:val="none" w:sz="0" w:space="0" w:color="auto"/>
        <w:bottom w:val="none" w:sz="0" w:space="0" w:color="auto"/>
        <w:right w:val="none" w:sz="0" w:space="0" w:color="auto"/>
      </w:divBdr>
      <w:divsChild>
        <w:div w:id="920718105">
          <w:marLeft w:val="0"/>
          <w:marRight w:val="0"/>
          <w:marTop w:val="0"/>
          <w:marBottom w:val="0"/>
          <w:divBdr>
            <w:top w:val="none" w:sz="0" w:space="0" w:color="auto"/>
            <w:left w:val="none" w:sz="0" w:space="0" w:color="auto"/>
            <w:bottom w:val="none" w:sz="0" w:space="0" w:color="auto"/>
            <w:right w:val="none" w:sz="0" w:space="0" w:color="auto"/>
          </w:divBdr>
        </w:div>
      </w:divsChild>
    </w:div>
    <w:div w:id="1984234542">
      <w:bodyDiv w:val="1"/>
      <w:marLeft w:val="0"/>
      <w:marRight w:val="0"/>
      <w:marTop w:val="0"/>
      <w:marBottom w:val="0"/>
      <w:divBdr>
        <w:top w:val="none" w:sz="0" w:space="0" w:color="auto"/>
        <w:left w:val="none" w:sz="0" w:space="0" w:color="auto"/>
        <w:bottom w:val="none" w:sz="0" w:space="0" w:color="auto"/>
        <w:right w:val="none" w:sz="0" w:space="0" w:color="auto"/>
      </w:divBdr>
      <w:divsChild>
        <w:div w:id="901066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389</Words>
  <Characters>2221</Characters>
  <Application>Microsoft Office Word</Application>
  <DocSecurity>0</DocSecurity>
  <Lines>18</Lines>
  <Paragraphs>5</Paragraphs>
  <ScaleCrop>false</ScaleCrop>
  <Company>WwW.YlmF.CoM</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4</cp:revision>
  <dcterms:created xsi:type="dcterms:W3CDTF">2012-10-29T06:06:00Z</dcterms:created>
  <dcterms:modified xsi:type="dcterms:W3CDTF">2012-12-21T01:36:00Z</dcterms:modified>
</cp:coreProperties>
</file>